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5663" w:rsidRDefault="00D75663" w:rsidP="00D75663">
      <w:pPr>
        <w:spacing w:line="360" w:lineRule="auto"/>
        <w:jc w:val="both"/>
      </w:pPr>
    </w:p>
    <w:p w:rsidR="00D75663" w:rsidRDefault="00D75663" w:rsidP="00D75663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Vyhledej pravopisné chyby, podtrhni je a napiš jejich správnou podobu:</w:t>
      </w:r>
    </w:p>
    <w:p w:rsidR="00091513" w:rsidRDefault="00D75663" w:rsidP="00D75663">
      <w:pPr>
        <w:spacing w:line="360" w:lineRule="auto"/>
        <w:jc w:val="both"/>
      </w:pPr>
      <w:r>
        <w:t>Osamělý poutník</w:t>
      </w:r>
    </w:p>
    <w:p w:rsidR="00D75663" w:rsidRDefault="00D75663" w:rsidP="00D75663">
      <w:pPr>
        <w:spacing w:line="360" w:lineRule="auto"/>
        <w:jc w:val="both"/>
      </w:pPr>
      <w:r>
        <w:t xml:space="preserve">Do </w:t>
      </w:r>
      <w:proofErr w:type="spellStart"/>
      <w:r>
        <w:t>vístavní</w:t>
      </w:r>
      <w:proofErr w:type="spellEnd"/>
      <w:r>
        <w:t xml:space="preserve"> síně na Malé straně v Praze přicházely během </w:t>
      </w:r>
      <w:proofErr w:type="spellStart"/>
      <w:r>
        <w:t>minulích</w:t>
      </w:r>
      <w:proofErr w:type="spellEnd"/>
      <w:r>
        <w:t xml:space="preserve"> měsíců řady návštěvníků. Mladí i staří rodiče i děti tu mohly obdivovat obrazy, jež patří k </w:t>
      </w:r>
      <w:proofErr w:type="spellStart"/>
      <w:r>
        <w:t>nejvýznamějším</w:t>
      </w:r>
      <w:proofErr w:type="spellEnd"/>
      <w:r>
        <w:t xml:space="preserve"> hodnotám Českého moderního umění.</w:t>
      </w:r>
    </w:p>
    <w:p w:rsidR="00D75663" w:rsidRDefault="00D75663" w:rsidP="00D75663">
      <w:pPr>
        <w:spacing w:line="360" w:lineRule="auto"/>
        <w:jc w:val="both"/>
      </w:pPr>
      <w:r>
        <w:t xml:space="preserve">Jejích autorem byl Jan Zrzavý, který tvořil od </w:t>
      </w:r>
      <w:proofErr w:type="spellStart"/>
      <w:r>
        <w:t>svích</w:t>
      </w:r>
      <w:proofErr w:type="spellEnd"/>
      <w:r>
        <w:t xml:space="preserve"> třinácti let a </w:t>
      </w:r>
      <w:proofErr w:type="spellStart"/>
      <w:r>
        <w:t>vjenoval</w:t>
      </w:r>
      <w:proofErr w:type="spellEnd"/>
      <w:r>
        <w:t xml:space="preserve"> malování každou volnou </w:t>
      </w:r>
      <w:proofErr w:type="spellStart"/>
      <w:r>
        <w:t>chvíly</w:t>
      </w:r>
      <w:proofErr w:type="spellEnd"/>
      <w:r>
        <w:t xml:space="preserve">. Zrzavý maloval postavy a zátiší, ale i krajiny. Přírodu zachycoval, když </w:t>
      </w:r>
      <w:proofErr w:type="spellStart"/>
      <w:r>
        <w:t>pobíval</w:t>
      </w:r>
      <w:proofErr w:type="spellEnd"/>
      <w:r>
        <w:t xml:space="preserve"> v Italii nebo francii, taktéž když se vracel na rodnou českomoravskou Vrchovinu. Ne všechno je na obrazech </w:t>
      </w:r>
      <w:proofErr w:type="spellStart"/>
      <w:r>
        <w:t>vijádřeno</w:t>
      </w:r>
      <w:proofErr w:type="spellEnd"/>
      <w:r>
        <w:t xml:space="preserve"> na první pohled </w:t>
      </w:r>
      <w:proofErr w:type="spellStart"/>
      <w:r>
        <w:t>srozumytelně</w:t>
      </w:r>
      <w:proofErr w:type="spellEnd"/>
      <w:r>
        <w:t xml:space="preserve">, mnohde se náměty vzdálili obyčejné </w:t>
      </w:r>
      <w:proofErr w:type="spellStart"/>
      <w:r>
        <w:t>každodenosti</w:t>
      </w:r>
      <w:proofErr w:type="spellEnd"/>
      <w:r>
        <w:t xml:space="preserve">. Když bychom si však vzaly na pomoc fantazii a </w:t>
      </w:r>
      <w:proofErr w:type="spellStart"/>
      <w:r>
        <w:t>připoměli</w:t>
      </w:r>
      <w:proofErr w:type="spellEnd"/>
      <w:r>
        <w:t xml:space="preserve"> si křehkost snu, mnohému bychom lépe </w:t>
      </w:r>
      <w:proofErr w:type="spellStart"/>
      <w:r>
        <w:t>porozumněly</w:t>
      </w:r>
      <w:proofErr w:type="spellEnd"/>
      <w:r>
        <w:t>.</w:t>
      </w:r>
    </w:p>
    <w:p w:rsidR="00D75663" w:rsidRDefault="00D75663" w:rsidP="00D75663">
      <w:pPr>
        <w:spacing w:line="360" w:lineRule="auto"/>
        <w:jc w:val="both"/>
      </w:pPr>
      <w:r>
        <w:t xml:space="preserve"> </w:t>
      </w:r>
      <w:proofErr w:type="spellStart"/>
      <w:r>
        <w:t>Tajemě</w:t>
      </w:r>
      <w:proofErr w:type="spellEnd"/>
      <w:r>
        <w:t xml:space="preserve"> na nás jistě </w:t>
      </w:r>
      <w:proofErr w:type="spellStart"/>
      <w:r>
        <w:t>zapúsobý</w:t>
      </w:r>
      <w:proofErr w:type="spellEnd"/>
      <w:r>
        <w:t xml:space="preserve"> i </w:t>
      </w:r>
      <w:proofErr w:type="spellStart"/>
      <w:r>
        <w:t>krezby</w:t>
      </w:r>
      <w:proofErr w:type="spellEnd"/>
      <w:r>
        <w:t xml:space="preserve">, které jsou součástí Erbenovy kytice či Máchova máje a </w:t>
      </w:r>
      <w:proofErr w:type="spellStart"/>
      <w:r>
        <w:t>vypovýdají</w:t>
      </w:r>
      <w:proofErr w:type="spellEnd"/>
      <w:r>
        <w:t xml:space="preserve"> o </w:t>
      </w:r>
      <w:proofErr w:type="spellStart"/>
      <w:r>
        <w:t>ryzým</w:t>
      </w:r>
      <w:proofErr w:type="spellEnd"/>
      <w:r>
        <w:t xml:space="preserve"> </w:t>
      </w:r>
      <w:proofErr w:type="spellStart"/>
      <w:r>
        <w:t>nitu</w:t>
      </w:r>
      <w:proofErr w:type="spellEnd"/>
      <w:r>
        <w:t xml:space="preserve"> citlivého </w:t>
      </w:r>
      <w:proofErr w:type="spellStart"/>
      <w:r>
        <w:t>umnělce</w:t>
      </w:r>
      <w:proofErr w:type="spellEnd"/>
      <w:r>
        <w:t xml:space="preserve">. Některé Zrzavého obrazy jsou </w:t>
      </w:r>
      <w:proofErr w:type="spellStart"/>
      <w:r>
        <w:t>vistaveny</w:t>
      </w:r>
      <w:proofErr w:type="spellEnd"/>
      <w:r>
        <w:t xml:space="preserve"> v Národní Galerii.</w:t>
      </w:r>
    </w:p>
    <w:p w:rsidR="00D75663" w:rsidRDefault="00D75663" w:rsidP="00D75663">
      <w:pPr>
        <w:spacing w:line="360" w:lineRule="auto"/>
        <w:jc w:val="both"/>
      </w:pPr>
    </w:p>
    <w:p w:rsidR="00D75663" w:rsidRDefault="00D75663" w:rsidP="00D75663">
      <w:pPr>
        <w:spacing w:line="360" w:lineRule="auto"/>
        <w:jc w:val="both"/>
      </w:pPr>
    </w:p>
    <w:p w:rsidR="00D75663" w:rsidRDefault="00D75663" w:rsidP="00D75663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Proveď rozbor věty jednoduché (urči větné členy):</w:t>
      </w:r>
    </w:p>
    <w:p w:rsidR="00D75663" w:rsidRDefault="00D75663" w:rsidP="00D75663">
      <w:pPr>
        <w:spacing w:line="360" w:lineRule="auto"/>
        <w:jc w:val="both"/>
      </w:pPr>
    </w:p>
    <w:p w:rsidR="00D75663" w:rsidRDefault="00D75663" w:rsidP="00D75663">
      <w:pPr>
        <w:spacing w:line="360" w:lineRule="auto"/>
        <w:jc w:val="both"/>
      </w:pPr>
      <w:r>
        <w:t>Naše babička včera rychle upekla výtečný koláč s jahodami.</w:t>
      </w:r>
    </w:p>
    <w:p w:rsidR="00D75663" w:rsidRDefault="00D75663" w:rsidP="00D75663">
      <w:pPr>
        <w:spacing w:line="360" w:lineRule="auto"/>
        <w:jc w:val="both"/>
      </w:pPr>
    </w:p>
    <w:p w:rsidR="00D75663" w:rsidRDefault="00D75663" w:rsidP="00D75663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Urči mluvnické kategorie u těchto slov (vycházej z předešlé věty):</w:t>
      </w:r>
    </w:p>
    <w:p w:rsidR="00D75663" w:rsidRDefault="00D75663" w:rsidP="00D75663">
      <w:pPr>
        <w:spacing w:line="360" w:lineRule="auto"/>
        <w:jc w:val="both"/>
      </w:pPr>
    </w:p>
    <w:p w:rsidR="00D75663" w:rsidRDefault="00D75663" w:rsidP="00D75663">
      <w:pPr>
        <w:spacing w:line="360" w:lineRule="auto"/>
        <w:jc w:val="both"/>
      </w:pPr>
      <w:r>
        <w:t>s jahodami –</w:t>
      </w:r>
    </w:p>
    <w:p w:rsidR="00D75663" w:rsidRDefault="00D75663" w:rsidP="00D75663">
      <w:pPr>
        <w:spacing w:line="360" w:lineRule="auto"/>
        <w:jc w:val="both"/>
      </w:pPr>
      <w:r>
        <w:t>upekla –</w:t>
      </w:r>
    </w:p>
    <w:p w:rsidR="00D75663" w:rsidRDefault="00D75663" w:rsidP="00D75663">
      <w:pPr>
        <w:spacing w:line="360" w:lineRule="auto"/>
        <w:jc w:val="both"/>
      </w:pPr>
      <w:r>
        <w:t>výtečný –</w:t>
      </w:r>
    </w:p>
    <w:p w:rsidR="00D75663" w:rsidRDefault="00D75663" w:rsidP="00D75663">
      <w:pPr>
        <w:spacing w:line="360" w:lineRule="auto"/>
        <w:jc w:val="both"/>
      </w:pPr>
    </w:p>
    <w:p w:rsidR="00D75663" w:rsidRDefault="00D75663" w:rsidP="00D75663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Použij ve větách jako různé slovní druhy (nesmíš tvar slova měnit):</w:t>
      </w:r>
    </w:p>
    <w:p w:rsidR="00D75663" w:rsidRDefault="00D75663" w:rsidP="00D75663">
      <w:pPr>
        <w:spacing w:line="360" w:lineRule="auto"/>
        <w:jc w:val="both"/>
      </w:pPr>
      <w:r>
        <w:t>Příchozí</w:t>
      </w:r>
    </w:p>
    <w:p w:rsidR="00D75663" w:rsidRDefault="00227D87" w:rsidP="00D75663">
      <w:pPr>
        <w:spacing w:line="360" w:lineRule="auto"/>
        <w:jc w:val="both"/>
      </w:pPr>
      <w:r>
        <w:lastRenderedPageBreak/>
        <w:t>j</w:t>
      </w:r>
      <w:r w:rsidR="00D75663">
        <w:t>e</w:t>
      </w:r>
    </w:p>
    <w:p w:rsidR="00D75663" w:rsidRDefault="00227D87" w:rsidP="00D75663">
      <w:pPr>
        <w:spacing w:line="360" w:lineRule="auto"/>
        <w:jc w:val="both"/>
      </w:pPr>
      <w:r>
        <w:t>kolem</w:t>
      </w:r>
    </w:p>
    <w:p w:rsidR="00227D87" w:rsidRDefault="00227D87" w:rsidP="00D75663">
      <w:pPr>
        <w:spacing w:line="360" w:lineRule="auto"/>
        <w:jc w:val="both"/>
      </w:pPr>
      <w:r>
        <w:t>vily</w:t>
      </w:r>
    </w:p>
    <w:p w:rsidR="00227D87" w:rsidRDefault="00227D87" w:rsidP="00D75663">
      <w:pPr>
        <w:spacing w:line="360" w:lineRule="auto"/>
        <w:jc w:val="both"/>
      </w:pPr>
    </w:p>
    <w:p w:rsidR="00227D87" w:rsidRDefault="00227D87" w:rsidP="00D75663">
      <w:pPr>
        <w:spacing w:line="360" w:lineRule="auto"/>
        <w:jc w:val="both"/>
      </w:pPr>
    </w:p>
    <w:p w:rsidR="00227D87" w:rsidRDefault="00227D87" w:rsidP="00227D8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Vyhledej přísudky a urči jejich druh, vyhledej podmět a urči, kterým slovním druhem je vyjádřen</w:t>
      </w:r>
      <w:proofErr w:type="gramStart"/>
      <w:r>
        <w:t xml:space="preserve"> ….</w:t>
      </w:r>
      <w:proofErr w:type="gramEnd"/>
      <w:r>
        <w:t>.viz. přiložené pracovní listy</w:t>
      </w:r>
    </w:p>
    <w:p w:rsidR="00D75663" w:rsidRDefault="00D75663" w:rsidP="00D75663">
      <w:pPr>
        <w:spacing w:line="360" w:lineRule="auto"/>
        <w:jc w:val="both"/>
      </w:pPr>
    </w:p>
    <w:sectPr w:rsidR="00D75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B260E"/>
    <w:multiLevelType w:val="hybridMultilevel"/>
    <w:tmpl w:val="48E62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63"/>
    <w:rsid w:val="00227D87"/>
    <w:rsid w:val="003220E9"/>
    <w:rsid w:val="008912A4"/>
    <w:rsid w:val="00D7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E8AA"/>
  <w15:chartTrackingRefBased/>
  <w15:docId w15:val="{127FDBDC-28FA-4F79-8C50-D2BAC1E5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5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Tereza</cp:lastModifiedBy>
  <cp:revision>1</cp:revision>
  <dcterms:created xsi:type="dcterms:W3CDTF">2020-06-11T16:49:00Z</dcterms:created>
  <dcterms:modified xsi:type="dcterms:W3CDTF">2020-06-11T17:00:00Z</dcterms:modified>
</cp:coreProperties>
</file>